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69" w:rsidRDefault="00693CEF" w:rsidP="000824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93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  <w:r w:rsidR="00082469">
        <w:rPr>
          <w:rFonts w:ascii="Times New Roman" w:hAnsi="Times New Roman" w:cs="Times New Roman"/>
          <w:b/>
          <w:sz w:val="24"/>
          <w:szCs w:val="24"/>
        </w:rPr>
        <w:t xml:space="preserve"> курса «Основы гостеприимства и </w:t>
      </w:r>
      <w:proofErr w:type="spellStart"/>
      <w:r w:rsidR="00082469">
        <w:rPr>
          <w:rFonts w:ascii="Times New Roman" w:hAnsi="Times New Roman" w:cs="Times New Roman"/>
          <w:b/>
          <w:sz w:val="24"/>
          <w:szCs w:val="24"/>
        </w:rPr>
        <w:t>экскурсоведения</w:t>
      </w:r>
      <w:proofErr w:type="spellEnd"/>
      <w:r w:rsidR="00082469">
        <w:rPr>
          <w:rFonts w:ascii="Times New Roman" w:hAnsi="Times New Roman" w:cs="Times New Roman"/>
          <w:b/>
          <w:sz w:val="24"/>
          <w:szCs w:val="24"/>
        </w:rPr>
        <w:t>»</w:t>
      </w:r>
    </w:p>
    <w:p w:rsidR="00D740A8" w:rsidRDefault="00D740A8" w:rsidP="00D740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Базовый начальный курс </w:t>
      </w:r>
      <w:r w:rsidRPr="001C1D93">
        <w:rPr>
          <w:rFonts w:ascii="Times New Roman" w:hAnsi="Times New Roman" w:cs="Times New Roman"/>
          <w:b/>
          <w:sz w:val="24"/>
          <w:szCs w:val="24"/>
        </w:rPr>
        <w:t xml:space="preserve">(72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1C1D93">
        <w:rPr>
          <w:rFonts w:ascii="Times New Roman" w:hAnsi="Times New Roman" w:cs="Times New Roman"/>
          <w:b/>
          <w:sz w:val="24"/>
          <w:szCs w:val="24"/>
        </w:rPr>
        <w:t>. ч.)</w:t>
      </w:r>
    </w:p>
    <w:p w:rsidR="00D740A8" w:rsidRDefault="00D740A8" w:rsidP="00D740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25"/>
        <w:gridCol w:w="1296"/>
        <w:gridCol w:w="1543"/>
        <w:gridCol w:w="807"/>
        <w:gridCol w:w="4342"/>
        <w:gridCol w:w="1985"/>
      </w:tblGrid>
      <w:tr w:rsidR="007D0970" w:rsidRPr="001C1D93" w:rsidTr="00332D08">
        <w:tc>
          <w:tcPr>
            <w:tcW w:w="1921" w:type="dxa"/>
            <w:gridSpan w:val="2"/>
          </w:tcPr>
          <w:p w:rsidR="007D0970" w:rsidRPr="00195E41" w:rsidRDefault="007D0970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3" w:type="dxa"/>
          </w:tcPr>
          <w:p w:rsidR="007D0970" w:rsidRPr="001C1D93" w:rsidRDefault="007D0970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7" w:type="dxa"/>
          </w:tcPr>
          <w:p w:rsidR="007D0970" w:rsidRDefault="007D0970" w:rsidP="00044F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F552FD" w:rsidRPr="001C1D93" w:rsidRDefault="00F552FD" w:rsidP="00044F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Ак.</w:t>
            </w:r>
          </w:p>
        </w:tc>
        <w:tc>
          <w:tcPr>
            <w:tcW w:w="4342" w:type="dxa"/>
          </w:tcPr>
          <w:p w:rsidR="007D0970" w:rsidRPr="001C1D93" w:rsidRDefault="007D0970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D9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7D0970" w:rsidRPr="001C1D93" w:rsidRDefault="007D0970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3B72ED" w:rsidRPr="000F2EC8" w:rsidTr="00332D08">
        <w:tc>
          <w:tcPr>
            <w:tcW w:w="625" w:type="dxa"/>
            <w:shd w:val="clear" w:color="auto" w:fill="auto"/>
          </w:tcPr>
          <w:p w:rsidR="003B72ED" w:rsidRDefault="003B72ED" w:rsidP="008E35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3B72ED" w:rsidRDefault="003B72ED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1543" w:type="dxa"/>
            <w:shd w:val="clear" w:color="auto" w:fill="auto"/>
          </w:tcPr>
          <w:p w:rsidR="003B72ED" w:rsidRDefault="003B72ED" w:rsidP="002E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2E0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3A2B" w:rsidRDefault="00723A2B" w:rsidP="002E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3B72ED" w:rsidRDefault="003B72ED" w:rsidP="00044F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F34D54" w:rsidRDefault="00F34D54" w:rsidP="00F34D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гостеприимства – встречаем гостей на своей территории. </w:t>
            </w:r>
          </w:p>
          <w:p w:rsidR="003B72ED" w:rsidRDefault="00F34D54" w:rsidP="00F34D5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туризм в Калининградской области. </w:t>
            </w:r>
            <w:r w:rsidRPr="00F3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доступности.</w:t>
            </w:r>
          </w:p>
        </w:tc>
        <w:tc>
          <w:tcPr>
            <w:tcW w:w="1985" w:type="dxa"/>
            <w:shd w:val="clear" w:color="auto" w:fill="auto"/>
          </w:tcPr>
          <w:p w:rsidR="003B72ED" w:rsidRDefault="003B72ED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В.А.</w:t>
            </w:r>
          </w:p>
        </w:tc>
      </w:tr>
      <w:tr w:rsidR="002949CA" w:rsidRPr="000F2EC8" w:rsidTr="002949CA">
        <w:tc>
          <w:tcPr>
            <w:tcW w:w="10598" w:type="dxa"/>
            <w:gridSpan w:val="6"/>
            <w:shd w:val="clear" w:color="auto" w:fill="76923C" w:themeFill="accent3" w:themeFillShade="BF"/>
          </w:tcPr>
          <w:p w:rsidR="002949CA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7F" w:rsidRPr="000F2EC8" w:rsidTr="00332D08">
        <w:tc>
          <w:tcPr>
            <w:tcW w:w="625" w:type="dxa"/>
            <w:shd w:val="clear" w:color="auto" w:fill="auto"/>
          </w:tcPr>
          <w:p w:rsidR="007D0970" w:rsidRPr="00195E41" w:rsidRDefault="003E0077" w:rsidP="008E35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auto"/>
          </w:tcPr>
          <w:p w:rsidR="007D0970" w:rsidRPr="00195E41" w:rsidRDefault="003E0077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1543" w:type="dxa"/>
            <w:shd w:val="clear" w:color="auto" w:fill="auto"/>
          </w:tcPr>
          <w:p w:rsidR="007D0970" w:rsidRDefault="00044F3E" w:rsidP="003E00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3E00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3A2B" w:rsidRPr="000F2EC8" w:rsidRDefault="00723A2B" w:rsidP="003E00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7D0970" w:rsidRPr="000F2EC8" w:rsidRDefault="007D0970" w:rsidP="00044F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7D0970" w:rsidRPr="000F2EC8" w:rsidRDefault="007D0970" w:rsidP="008E3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Экскурсоведение</w:t>
            </w:r>
            <w:proofErr w:type="spellEnd"/>
            <w:r w:rsidR="0004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история и методика</w:t>
            </w:r>
          </w:p>
        </w:tc>
        <w:tc>
          <w:tcPr>
            <w:tcW w:w="1985" w:type="dxa"/>
            <w:shd w:val="clear" w:color="auto" w:fill="auto"/>
          </w:tcPr>
          <w:p w:rsidR="007D0970" w:rsidRPr="000F2EC8" w:rsidRDefault="007D0970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</w:t>
            </w:r>
          </w:p>
        </w:tc>
      </w:tr>
      <w:tr w:rsidR="006A0B67" w:rsidRPr="000F2EC8" w:rsidTr="006A0B67">
        <w:tc>
          <w:tcPr>
            <w:tcW w:w="625" w:type="dxa"/>
            <w:shd w:val="clear" w:color="auto" w:fill="auto"/>
          </w:tcPr>
          <w:p w:rsidR="006A0B67" w:rsidRPr="00195E41" w:rsidRDefault="006A0B67" w:rsidP="008E35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96" w:type="dxa"/>
            <w:shd w:val="clear" w:color="auto" w:fill="auto"/>
          </w:tcPr>
          <w:p w:rsidR="006A0B67" w:rsidRPr="0070259F" w:rsidRDefault="00C97CF7" w:rsidP="00C941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A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543" w:type="dxa"/>
            <w:shd w:val="clear" w:color="auto" w:fill="auto"/>
          </w:tcPr>
          <w:p w:rsidR="006A0B67" w:rsidRDefault="006A0B67" w:rsidP="00C94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3A2B" w:rsidRPr="0070259F" w:rsidRDefault="00723A2B" w:rsidP="00C94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6A0B67" w:rsidRDefault="006A0B67" w:rsidP="00C94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6A0B67" w:rsidRDefault="006A0B67" w:rsidP="00C941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правовые формы работы. </w:t>
            </w:r>
          </w:p>
          <w:p w:rsidR="006A0B67" w:rsidRPr="00044F3E" w:rsidRDefault="006A0B67" w:rsidP="00C941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маршрут – пример разбора экскурсии.</w:t>
            </w:r>
          </w:p>
        </w:tc>
        <w:tc>
          <w:tcPr>
            <w:tcW w:w="1985" w:type="dxa"/>
            <w:shd w:val="clear" w:color="auto" w:fill="auto"/>
          </w:tcPr>
          <w:p w:rsidR="006A0B67" w:rsidRPr="000F2EC8" w:rsidRDefault="006A0B67" w:rsidP="00C941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</w:t>
            </w:r>
          </w:p>
        </w:tc>
      </w:tr>
      <w:tr w:rsidR="002949CA" w:rsidRPr="000F2EC8" w:rsidTr="006A0B67">
        <w:tc>
          <w:tcPr>
            <w:tcW w:w="625" w:type="dxa"/>
            <w:shd w:val="clear" w:color="auto" w:fill="auto"/>
          </w:tcPr>
          <w:p w:rsidR="002949CA" w:rsidRDefault="002949CA" w:rsidP="008E35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96" w:type="dxa"/>
            <w:shd w:val="clear" w:color="auto" w:fill="auto"/>
          </w:tcPr>
          <w:p w:rsidR="002949CA" w:rsidRDefault="002949CA" w:rsidP="00C941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294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  <w:p w:rsidR="00723A2B" w:rsidRPr="000F2EC8" w:rsidRDefault="00723A2B" w:rsidP="00294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2949CA" w:rsidRDefault="002949CA" w:rsidP="008718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Pr="000F2EC8" w:rsidRDefault="002949CA" w:rsidP="00871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памятники и заповедные </w:t>
            </w:r>
            <w:r w:rsidRPr="00CD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Калининградской области. Карта доступности.</w:t>
            </w:r>
          </w:p>
        </w:tc>
        <w:tc>
          <w:tcPr>
            <w:tcW w:w="1985" w:type="dxa"/>
            <w:shd w:val="clear" w:color="auto" w:fill="auto"/>
          </w:tcPr>
          <w:p w:rsidR="002949CA" w:rsidRPr="000F2EC8" w:rsidRDefault="002949CA" w:rsidP="00871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Гришанова Ю.</w:t>
            </w:r>
          </w:p>
        </w:tc>
      </w:tr>
      <w:tr w:rsidR="002949CA" w:rsidRPr="000F2EC8" w:rsidTr="002949CA">
        <w:trPr>
          <w:trHeight w:val="828"/>
        </w:trPr>
        <w:tc>
          <w:tcPr>
            <w:tcW w:w="625" w:type="dxa"/>
            <w:shd w:val="clear" w:color="auto" w:fill="auto"/>
          </w:tcPr>
          <w:p w:rsidR="002949CA" w:rsidRPr="00195E41" w:rsidRDefault="002949CA" w:rsidP="008E35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2949CA" w:rsidRPr="00195E41" w:rsidRDefault="002949CA" w:rsidP="003B72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3A2B" w:rsidRPr="0070259F" w:rsidRDefault="00723A2B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2949CA" w:rsidRDefault="002949CA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Pr="000F2EC8" w:rsidRDefault="002949CA" w:rsidP="00723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 актерское мастерство для экскурсовода </w:t>
            </w:r>
          </w:p>
        </w:tc>
        <w:tc>
          <w:tcPr>
            <w:tcW w:w="1985" w:type="dxa"/>
            <w:shd w:val="clear" w:color="auto" w:fill="auto"/>
          </w:tcPr>
          <w:p w:rsidR="002949CA" w:rsidRPr="000F2EC8" w:rsidRDefault="002949CA" w:rsidP="007809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-Карпенко А. А.</w:t>
            </w:r>
          </w:p>
        </w:tc>
      </w:tr>
      <w:tr w:rsidR="002949CA" w:rsidRPr="000F2EC8" w:rsidTr="002949CA">
        <w:trPr>
          <w:trHeight w:val="347"/>
        </w:trPr>
        <w:tc>
          <w:tcPr>
            <w:tcW w:w="10598" w:type="dxa"/>
            <w:gridSpan w:val="6"/>
            <w:shd w:val="clear" w:color="auto" w:fill="76923C" w:themeFill="accent3" w:themeFillShade="BF"/>
          </w:tcPr>
          <w:p w:rsidR="002949CA" w:rsidRDefault="002949CA" w:rsidP="00294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CA" w:rsidRPr="000F2EC8" w:rsidTr="00332D08">
        <w:tc>
          <w:tcPr>
            <w:tcW w:w="625" w:type="dxa"/>
            <w:shd w:val="clear" w:color="auto" w:fill="auto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auto"/>
          </w:tcPr>
          <w:p w:rsidR="002949CA" w:rsidRPr="00195E41" w:rsidRDefault="002949CA" w:rsidP="00044F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  <w:p w:rsidR="00723A2B" w:rsidRPr="000F2EC8" w:rsidRDefault="00723A2B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2949CA" w:rsidRPr="00DC2564" w:rsidRDefault="002949CA" w:rsidP="00044F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Default="002949CA" w:rsidP="008E3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Калининградской области</w:t>
            </w:r>
          </w:p>
          <w:p w:rsidR="002949CA" w:rsidRPr="000F2EC8" w:rsidRDefault="002949CA" w:rsidP="008E3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9CA" w:rsidRPr="000F2EC8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</w:t>
            </w:r>
          </w:p>
        </w:tc>
      </w:tr>
      <w:tr w:rsidR="002949CA" w:rsidRPr="000F2EC8" w:rsidTr="002949CA">
        <w:tc>
          <w:tcPr>
            <w:tcW w:w="625" w:type="dxa"/>
            <w:shd w:val="clear" w:color="auto" w:fill="auto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96" w:type="dxa"/>
            <w:shd w:val="clear" w:color="auto" w:fill="auto"/>
          </w:tcPr>
          <w:p w:rsidR="002949CA" w:rsidRPr="00195E41" w:rsidRDefault="002949CA" w:rsidP="00044F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1543" w:type="dxa"/>
            <w:shd w:val="clear" w:color="auto" w:fill="auto"/>
          </w:tcPr>
          <w:p w:rsidR="002949CA" w:rsidRPr="000F2EC8" w:rsidRDefault="002949CA" w:rsidP="00D2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7" w:type="dxa"/>
            <w:shd w:val="clear" w:color="auto" w:fill="auto"/>
          </w:tcPr>
          <w:p w:rsidR="002949CA" w:rsidRDefault="002949CA" w:rsidP="001838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Pr="000F2EC8" w:rsidRDefault="002949CA" w:rsidP="00723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 актерское мастерство для экскурсовода </w:t>
            </w:r>
            <w:r w:rsidR="0072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949CA" w:rsidRPr="000F2EC8" w:rsidRDefault="002949CA" w:rsidP="001838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-Карпенко А. А.</w:t>
            </w:r>
          </w:p>
        </w:tc>
      </w:tr>
      <w:tr w:rsidR="002949CA" w:rsidRPr="000F2EC8" w:rsidTr="00332D08">
        <w:tc>
          <w:tcPr>
            <w:tcW w:w="625" w:type="dxa"/>
            <w:shd w:val="clear" w:color="auto" w:fill="auto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96" w:type="dxa"/>
            <w:shd w:val="clear" w:color="auto" w:fill="auto"/>
          </w:tcPr>
          <w:p w:rsidR="002949CA" w:rsidRPr="00195E41" w:rsidRDefault="002949CA" w:rsidP="00044F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23A2B" w:rsidRPr="000F2EC8" w:rsidRDefault="00723A2B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2949CA" w:rsidRPr="00DC2564" w:rsidRDefault="002949CA" w:rsidP="00044F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Pr="000F2EC8" w:rsidRDefault="002949CA" w:rsidP="001838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Восточной Пруссии и Калининградской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2949CA" w:rsidRPr="000F2EC8" w:rsidRDefault="002949CA" w:rsidP="001838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</w:t>
            </w:r>
          </w:p>
        </w:tc>
      </w:tr>
      <w:tr w:rsidR="002949CA" w:rsidRPr="000F2EC8" w:rsidTr="00332D08">
        <w:tc>
          <w:tcPr>
            <w:tcW w:w="625" w:type="dxa"/>
            <w:shd w:val="clear" w:color="auto" w:fill="auto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auto"/>
          </w:tcPr>
          <w:p w:rsidR="002949CA" w:rsidRPr="00195E41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  <w:p w:rsidR="00723A2B" w:rsidRPr="000F2EC8" w:rsidRDefault="00723A2B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2949CA" w:rsidRDefault="002949CA" w:rsidP="002E02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Pr="000F2EC8" w:rsidRDefault="002949CA" w:rsidP="002E0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 – где искать информацию для составления маршрутов</w:t>
            </w:r>
          </w:p>
        </w:tc>
        <w:tc>
          <w:tcPr>
            <w:tcW w:w="1985" w:type="dxa"/>
            <w:shd w:val="clear" w:color="auto" w:fill="auto"/>
          </w:tcPr>
          <w:p w:rsidR="002949CA" w:rsidRPr="000F2EC8" w:rsidRDefault="002949CA" w:rsidP="002E02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 А.</w:t>
            </w:r>
          </w:p>
        </w:tc>
      </w:tr>
      <w:tr w:rsidR="002949CA" w:rsidRPr="000F2EC8" w:rsidTr="00332D08">
        <w:tc>
          <w:tcPr>
            <w:tcW w:w="625" w:type="dxa"/>
            <w:shd w:val="clear" w:color="auto" w:fill="auto"/>
          </w:tcPr>
          <w:p w:rsidR="002949CA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2949CA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апреля 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294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CA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723A2B" w:rsidRPr="002949CA" w:rsidRDefault="00723A2B" w:rsidP="00294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2949CA" w:rsidRPr="002949CA" w:rsidRDefault="002949CA" w:rsidP="008718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Pr="002949CA" w:rsidRDefault="002949CA" w:rsidP="008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CA">
              <w:rPr>
                <w:rFonts w:ascii="Times New Roman" w:hAnsi="Times New Roman" w:cs="Times New Roman"/>
                <w:sz w:val="24"/>
              </w:rPr>
              <w:t xml:space="preserve">Особенности проведения экскурсий для людей с ограниченными возможностями </w:t>
            </w:r>
          </w:p>
        </w:tc>
        <w:tc>
          <w:tcPr>
            <w:tcW w:w="1985" w:type="dxa"/>
            <w:shd w:val="clear" w:color="auto" w:fill="auto"/>
          </w:tcPr>
          <w:p w:rsidR="002949CA" w:rsidRPr="002949CA" w:rsidRDefault="002949CA" w:rsidP="008718C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949CA">
              <w:rPr>
                <w:rFonts w:ascii="Times New Roman" w:hAnsi="Times New Roman" w:cs="Times New Roman"/>
                <w:sz w:val="24"/>
              </w:rPr>
              <w:t>Светлана</w:t>
            </w:r>
          </w:p>
          <w:p w:rsidR="002949CA" w:rsidRPr="002949CA" w:rsidRDefault="002949CA" w:rsidP="00871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9CA">
              <w:rPr>
                <w:rFonts w:ascii="Times New Roman" w:hAnsi="Times New Roman" w:cs="Times New Roman"/>
                <w:sz w:val="24"/>
              </w:rPr>
              <w:t>Нигматуллина</w:t>
            </w:r>
            <w:proofErr w:type="spellEnd"/>
            <w:r w:rsidRPr="002949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49CA" w:rsidRPr="000F2EC8" w:rsidTr="002949CA">
        <w:tc>
          <w:tcPr>
            <w:tcW w:w="10598" w:type="dxa"/>
            <w:gridSpan w:val="6"/>
            <w:shd w:val="clear" w:color="auto" w:fill="76923C" w:themeFill="accent3" w:themeFillShade="BF"/>
          </w:tcPr>
          <w:p w:rsidR="002949CA" w:rsidRPr="002949CA" w:rsidRDefault="002949CA" w:rsidP="008718C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9CA" w:rsidRPr="000F2EC8" w:rsidTr="00332D08">
        <w:tc>
          <w:tcPr>
            <w:tcW w:w="625" w:type="dxa"/>
            <w:shd w:val="clear" w:color="auto" w:fill="auto"/>
          </w:tcPr>
          <w:p w:rsidR="002949CA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auto"/>
          </w:tcPr>
          <w:p w:rsidR="002949CA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апреля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  <w:p w:rsidR="00723A2B" w:rsidRPr="000F2EC8" w:rsidRDefault="00723A2B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2949CA" w:rsidRDefault="002949CA" w:rsidP="00BC74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Pr="000F2EC8" w:rsidRDefault="002949CA" w:rsidP="00BC7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пешеходного маршрута – практические рекомендации </w:t>
            </w:r>
            <w:r w:rsidRPr="00CD2CE9">
              <w:rPr>
                <w:rFonts w:ascii="Times New Roman" w:hAnsi="Times New Roman" w:cs="Times New Roman"/>
                <w:sz w:val="24"/>
              </w:rPr>
              <w:t xml:space="preserve">с учетом </w:t>
            </w:r>
            <w:proofErr w:type="spellStart"/>
            <w:r w:rsidRPr="00CD2CE9">
              <w:rPr>
                <w:rFonts w:ascii="Times New Roman" w:hAnsi="Times New Roman" w:cs="Times New Roman"/>
                <w:sz w:val="24"/>
              </w:rPr>
              <w:t>инклюзивности</w:t>
            </w:r>
            <w:proofErr w:type="spellEnd"/>
            <w:r w:rsidRPr="00CD2CE9">
              <w:rPr>
                <w:rFonts w:ascii="Times New Roman" w:hAnsi="Times New Roman" w:cs="Times New Roman"/>
                <w:sz w:val="24"/>
              </w:rPr>
              <w:t xml:space="preserve"> и доступной среды</w:t>
            </w:r>
          </w:p>
        </w:tc>
        <w:tc>
          <w:tcPr>
            <w:tcW w:w="1985" w:type="dxa"/>
            <w:shd w:val="clear" w:color="auto" w:fill="auto"/>
          </w:tcPr>
          <w:p w:rsidR="002949CA" w:rsidRPr="000F2EC8" w:rsidRDefault="002949CA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Патаки</w:t>
            </w:r>
            <w:proofErr w:type="spellEnd"/>
          </w:p>
        </w:tc>
      </w:tr>
      <w:tr w:rsidR="002949CA" w:rsidRPr="000F2EC8" w:rsidTr="00723A2B">
        <w:tc>
          <w:tcPr>
            <w:tcW w:w="625" w:type="dxa"/>
            <w:shd w:val="clear" w:color="auto" w:fill="FDE9D9" w:themeFill="accent6" w:themeFillTint="33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96" w:type="dxa"/>
            <w:shd w:val="clear" w:color="auto" w:fill="FDE9D9" w:themeFill="accent6" w:themeFillTint="33"/>
          </w:tcPr>
          <w:p w:rsidR="002949CA" w:rsidRPr="00195E41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2949CA" w:rsidRPr="000F2EC8" w:rsidRDefault="002949CA" w:rsidP="00723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  <w:r w:rsidR="0072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A2B" w:rsidRPr="0072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Полесск очно</w:t>
            </w:r>
          </w:p>
        </w:tc>
        <w:tc>
          <w:tcPr>
            <w:tcW w:w="807" w:type="dxa"/>
            <w:shd w:val="clear" w:color="auto" w:fill="FDE9D9" w:themeFill="accent6" w:themeFillTint="33"/>
          </w:tcPr>
          <w:p w:rsidR="002949CA" w:rsidRPr="00DC2564" w:rsidRDefault="002949CA" w:rsidP="00044F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FDE9D9" w:themeFill="accent6" w:themeFillTint="33"/>
          </w:tcPr>
          <w:p w:rsidR="002949CA" w:rsidRPr="000F2EC8" w:rsidRDefault="002949CA" w:rsidP="00723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 актерс</w:t>
            </w:r>
            <w:r w:rsidR="0072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мастерство для экскурсовода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2949CA" w:rsidRPr="000F2EC8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-Карпенко А. А.</w:t>
            </w:r>
          </w:p>
        </w:tc>
      </w:tr>
      <w:tr w:rsidR="002949CA" w:rsidRPr="000F2EC8" w:rsidTr="00332D08">
        <w:tc>
          <w:tcPr>
            <w:tcW w:w="625" w:type="dxa"/>
            <w:shd w:val="clear" w:color="auto" w:fill="auto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96" w:type="dxa"/>
            <w:shd w:val="clear" w:color="auto" w:fill="auto"/>
          </w:tcPr>
          <w:p w:rsidR="002949CA" w:rsidRPr="00195E41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723A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23A2B" w:rsidRPr="0072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3A2B" w:rsidRPr="00723A2B" w:rsidRDefault="00723A2B" w:rsidP="00723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07" w:type="dxa"/>
            <w:shd w:val="clear" w:color="auto" w:fill="auto"/>
          </w:tcPr>
          <w:p w:rsidR="002949CA" w:rsidRPr="00F452C7" w:rsidRDefault="002949CA" w:rsidP="00044F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Default="002949CA" w:rsidP="008E3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Гумбинена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Гусева</w:t>
            </w:r>
          </w:p>
          <w:p w:rsidR="002949CA" w:rsidRPr="00F452C7" w:rsidRDefault="002949CA" w:rsidP="008E35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Полесска</w:t>
            </w:r>
          </w:p>
        </w:tc>
        <w:tc>
          <w:tcPr>
            <w:tcW w:w="1985" w:type="dxa"/>
            <w:shd w:val="clear" w:color="auto" w:fill="auto"/>
          </w:tcPr>
          <w:p w:rsidR="002949CA" w:rsidRPr="00F452C7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</w:t>
            </w:r>
          </w:p>
        </w:tc>
      </w:tr>
      <w:tr w:rsidR="002949CA" w:rsidRPr="000F2EC8" w:rsidTr="002949CA">
        <w:tc>
          <w:tcPr>
            <w:tcW w:w="10598" w:type="dxa"/>
            <w:gridSpan w:val="6"/>
            <w:shd w:val="clear" w:color="auto" w:fill="76923C" w:themeFill="accent3" w:themeFillShade="BF"/>
          </w:tcPr>
          <w:p w:rsidR="002949CA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CA" w:rsidRPr="000F2EC8" w:rsidTr="00723A2B">
        <w:tc>
          <w:tcPr>
            <w:tcW w:w="625" w:type="dxa"/>
            <w:shd w:val="clear" w:color="auto" w:fill="FDE9D9" w:themeFill="accent6" w:themeFillTint="33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FDE9D9" w:themeFill="accent6" w:themeFillTint="33"/>
          </w:tcPr>
          <w:p w:rsidR="002949CA" w:rsidRPr="0070259F" w:rsidRDefault="002949CA" w:rsidP="008E3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2949CA" w:rsidRPr="0070259F" w:rsidRDefault="002949CA" w:rsidP="00C97C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  <w:r w:rsidR="0072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A2B" w:rsidRPr="00723A2B">
              <w:rPr>
                <w:rFonts w:ascii="Times New Roman" w:hAnsi="Times New Roman" w:cs="Times New Roman"/>
                <w:b/>
                <w:sz w:val="24"/>
                <w:szCs w:val="24"/>
              </w:rPr>
              <w:t>Полесск очно</w:t>
            </w:r>
          </w:p>
        </w:tc>
        <w:tc>
          <w:tcPr>
            <w:tcW w:w="807" w:type="dxa"/>
            <w:shd w:val="clear" w:color="auto" w:fill="FDE9D9" w:themeFill="accent6" w:themeFillTint="33"/>
          </w:tcPr>
          <w:p w:rsidR="002949CA" w:rsidRPr="0070259F" w:rsidRDefault="002949CA" w:rsidP="00EE70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FDE9D9" w:themeFill="accent6" w:themeFillTint="33"/>
          </w:tcPr>
          <w:p w:rsidR="002949CA" w:rsidRPr="00C97CF7" w:rsidRDefault="002949CA" w:rsidP="00EE70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для объектов гостеприимства</w:t>
            </w:r>
            <w:r w:rsidRPr="00C9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9CA" w:rsidRPr="002E0197" w:rsidRDefault="002949CA" w:rsidP="00EE70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территории и партнерство объектов гостеприимства</w:t>
            </w:r>
          </w:p>
          <w:p w:rsidR="002949CA" w:rsidRPr="00C97CF7" w:rsidRDefault="002949CA" w:rsidP="00EE70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2949CA" w:rsidRPr="0070259F" w:rsidRDefault="002949CA" w:rsidP="00EE70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9F">
              <w:rPr>
                <w:rFonts w:ascii="Times New Roman" w:hAnsi="Times New Roman" w:cs="Times New Roman"/>
                <w:sz w:val="24"/>
                <w:szCs w:val="24"/>
              </w:rPr>
              <w:t>Корнева В.</w:t>
            </w:r>
          </w:p>
        </w:tc>
      </w:tr>
      <w:tr w:rsidR="002949CA" w:rsidRPr="000F2EC8" w:rsidTr="002949CA">
        <w:tc>
          <w:tcPr>
            <w:tcW w:w="625" w:type="dxa"/>
            <w:shd w:val="clear" w:color="auto" w:fill="EAF1DD" w:themeFill="accent3" w:themeFillTint="33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96" w:type="dxa"/>
            <w:shd w:val="clear" w:color="auto" w:fill="EAF1DD" w:themeFill="accent3" w:themeFillTint="33"/>
          </w:tcPr>
          <w:p w:rsidR="002949CA" w:rsidRPr="00195E41" w:rsidRDefault="002949CA" w:rsidP="00731D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1543" w:type="dxa"/>
            <w:shd w:val="clear" w:color="auto" w:fill="EAF1DD" w:themeFill="accent3" w:themeFillTint="33"/>
          </w:tcPr>
          <w:p w:rsidR="00723A2B" w:rsidRDefault="002949CA" w:rsidP="00723A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  <w:r w:rsidR="0072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 </w:t>
            </w:r>
          </w:p>
          <w:p w:rsidR="002949CA" w:rsidRPr="000F2EC8" w:rsidRDefault="00723A2B" w:rsidP="00723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</w:tc>
        <w:tc>
          <w:tcPr>
            <w:tcW w:w="807" w:type="dxa"/>
            <w:shd w:val="clear" w:color="auto" w:fill="EAF1DD" w:themeFill="accent3" w:themeFillTint="33"/>
          </w:tcPr>
          <w:p w:rsidR="002949CA" w:rsidRDefault="002949CA" w:rsidP="005D50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EAF1DD" w:themeFill="accent3" w:themeFillTint="33"/>
          </w:tcPr>
          <w:p w:rsidR="002949CA" w:rsidRPr="00C97CF7" w:rsidRDefault="002949CA" w:rsidP="00C97C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для объектов гостеприимства</w:t>
            </w:r>
            <w:r w:rsidRPr="00C9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9CA" w:rsidRDefault="002949CA" w:rsidP="005D5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территории и партнерство объектов гостеприимства</w:t>
            </w:r>
          </w:p>
          <w:p w:rsidR="002949CA" w:rsidRPr="00C97CF7" w:rsidRDefault="002949CA" w:rsidP="005D50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2949CA" w:rsidRPr="000F2EC8" w:rsidRDefault="002949CA" w:rsidP="005D5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Корнева В.</w:t>
            </w:r>
          </w:p>
        </w:tc>
      </w:tr>
      <w:tr w:rsidR="002949CA" w:rsidRPr="000F2EC8" w:rsidTr="00DF4133">
        <w:tc>
          <w:tcPr>
            <w:tcW w:w="625" w:type="dxa"/>
            <w:shd w:val="clear" w:color="auto" w:fill="auto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296" w:type="dxa"/>
            <w:shd w:val="clear" w:color="auto" w:fill="auto"/>
          </w:tcPr>
          <w:p w:rsidR="002949CA" w:rsidRPr="00195E41" w:rsidRDefault="002949CA" w:rsidP="00486E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1543" w:type="dxa"/>
            <w:shd w:val="clear" w:color="auto" w:fill="auto"/>
          </w:tcPr>
          <w:p w:rsidR="002949CA" w:rsidRDefault="002949CA" w:rsidP="00D27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D27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7" w:type="dxa"/>
            <w:shd w:val="clear" w:color="auto" w:fill="auto"/>
          </w:tcPr>
          <w:p w:rsidR="002949CA" w:rsidRDefault="002949CA" w:rsidP="00486E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auto"/>
          </w:tcPr>
          <w:p w:rsidR="002949CA" w:rsidRDefault="002949CA" w:rsidP="00486E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известные личности Калининградской области</w:t>
            </w:r>
          </w:p>
        </w:tc>
        <w:tc>
          <w:tcPr>
            <w:tcW w:w="1985" w:type="dxa"/>
            <w:shd w:val="clear" w:color="auto" w:fill="auto"/>
          </w:tcPr>
          <w:p w:rsidR="002949CA" w:rsidRDefault="002949CA" w:rsidP="00486E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</w:t>
            </w:r>
          </w:p>
        </w:tc>
      </w:tr>
      <w:tr w:rsidR="002949CA" w:rsidRPr="000F2EC8" w:rsidTr="00FD44C1">
        <w:tc>
          <w:tcPr>
            <w:tcW w:w="625" w:type="dxa"/>
            <w:shd w:val="clear" w:color="auto" w:fill="EAF1DD" w:themeFill="accent3" w:themeFillTint="33"/>
          </w:tcPr>
          <w:p w:rsidR="002949CA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96" w:type="dxa"/>
            <w:shd w:val="clear" w:color="auto" w:fill="EAF1DD" w:themeFill="accent3" w:themeFillTint="33"/>
          </w:tcPr>
          <w:p w:rsidR="002949CA" w:rsidRDefault="002949CA" w:rsidP="00731D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</w:tc>
        <w:tc>
          <w:tcPr>
            <w:tcW w:w="1543" w:type="dxa"/>
            <w:shd w:val="clear" w:color="auto" w:fill="EAF1DD" w:themeFill="accent3" w:themeFillTint="33"/>
          </w:tcPr>
          <w:p w:rsidR="00723A2B" w:rsidRDefault="002949CA" w:rsidP="00731D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  <w:p w:rsidR="00723A2B" w:rsidRPr="00723A2B" w:rsidRDefault="00723A2B" w:rsidP="00723A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Гусев </w:t>
            </w:r>
          </w:p>
          <w:p w:rsidR="002949CA" w:rsidRDefault="00723A2B" w:rsidP="00723A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" w:type="dxa"/>
            <w:shd w:val="clear" w:color="auto" w:fill="EAF1DD" w:themeFill="accent3" w:themeFillTint="33"/>
          </w:tcPr>
          <w:p w:rsidR="002949CA" w:rsidRPr="00DC2564" w:rsidRDefault="002949CA" w:rsidP="00BC74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EAF1DD" w:themeFill="accent3" w:themeFillTint="33"/>
          </w:tcPr>
          <w:p w:rsidR="002949CA" w:rsidRPr="000F2EC8" w:rsidRDefault="002949CA" w:rsidP="00723A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 актерское мастерство для экскурсовода 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949CA" w:rsidRPr="000F2EC8" w:rsidRDefault="002949CA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-Карпенко А. А.</w:t>
            </w:r>
          </w:p>
        </w:tc>
      </w:tr>
      <w:tr w:rsidR="002949CA" w:rsidRPr="000F2EC8" w:rsidTr="002949CA">
        <w:tc>
          <w:tcPr>
            <w:tcW w:w="10598" w:type="dxa"/>
            <w:gridSpan w:val="6"/>
            <w:shd w:val="clear" w:color="auto" w:fill="76923C" w:themeFill="accent3" w:themeFillShade="BF"/>
          </w:tcPr>
          <w:p w:rsidR="002949CA" w:rsidRDefault="002949CA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CA" w:rsidRPr="000F2EC8" w:rsidTr="00723A2B">
        <w:tc>
          <w:tcPr>
            <w:tcW w:w="625" w:type="dxa"/>
            <w:shd w:val="clear" w:color="auto" w:fill="C6D9F1" w:themeFill="text2" w:themeFillTint="33"/>
          </w:tcPr>
          <w:p w:rsidR="002949CA" w:rsidRPr="00195E41" w:rsidRDefault="002949CA" w:rsidP="00BC74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:rsidR="002949CA" w:rsidRPr="00195E41" w:rsidRDefault="002949CA" w:rsidP="006A0B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2949CA" w:rsidRDefault="002949CA" w:rsidP="00DF41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A2B" w:rsidRDefault="00723A2B" w:rsidP="00DF41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Полесск</w:t>
            </w:r>
          </w:p>
          <w:p w:rsidR="002949CA" w:rsidRDefault="002949CA" w:rsidP="00DF41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CA" w:rsidRDefault="002949CA" w:rsidP="00FD44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723A2B" w:rsidRPr="000F2EC8" w:rsidRDefault="00723A2B" w:rsidP="00FD44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Гусев</w:t>
            </w:r>
          </w:p>
        </w:tc>
        <w:tc>
          <w:tcPr>
            <w:tcW w:w="807" w:type="dxa"/>
            <w:shd w:val="clear" w:color="auto" w:fill="C6D9F1" w:themeFill="text2" w:themeFillTint="33"/>
          </w:tcPr>
          <w:p w:rsidR="002949CA" w:rsidRDefault="002949CA" w:rsidP="00BC74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shd w:val="clear" w:color="auto" w:fill="C6D9F1" w:themeFill="text2" w:themeFillTint="33"/>
          </w:tcPr>
          <w:p w:rsidR="002949CA" w:rsidRDefault="002949CA" w:rsidP="00BC7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практикум (очно) – Полесск</w:t>
            </w:r>
          </w:p>
          <w:p w:rsidR="00723A2B" w:rsidRDefault="00723A2B" w:rsidP="00BC7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A2B" w:rsidRDefault="00723A2B" w:rsidP="00BC7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CA" w:rsidRPr="000F2EC8" w:rsidRDefault="002949CA" w:rsidP="00BC7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практикум (очно) - Гусев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949CA" w:rsidRDefault="002949CA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</w:t>
            </w:r>
          </w:p>
          <w:p w:rsidR="002949CA" w:rsidRPr="000F2EC8" w:rsidRDefault="002949CA" w:rsidP="00BC74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студентов</w:t>
            </w:r>
          </w:p>
        </w:tc>
      </w:tr>
    </w:tbl>
    <w:p w:rsidR="00D740A8" w:rsidRDefault="00D740A8" w:rsidP="008E35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0970" w:rsidRDefault="00D740A8" w:rsidP="008E35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участники будут иметь представление о профессии экскурсовода, истории Калининградской области и получать знания по широкому кругу вопросов необходимых при работе с гостями. Они разработают свой пешеходный маршрут и практически его отработают с преподавателями. По окончании будет выдан сертификат о прохождении курса. </w:t>
      </w:r>
    </w:p>
    <w:p w:rsidR="00723A2B" w:rsidRDefault="00723A2B" w:rsidP="008E35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3A2B" w:rsidRDefault="00723A2B" w:rsidP="008E35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лекций будут.</w:t>
      </w:r>
    </w:p>
    <w:p w:rsidR="00723A2B" w:rsidRDefault="00723A2B" w:rsidP="008E35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23A2B" w:rsidSect="00052B70">
      <w:pgSz w:w="11906" w:h="16838"/>
      <w:pgMar w:top="426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EF"/>
    <w:rsid w:val="00034E03"/>
    <w:rsid w:val="00044F3E"/>
    <w:rsid w:val="00052B70"/>
    <w:rsid w:val="0008097C"/>
    <w:rsid w:val="00082469"/>
    <w:rsid w:val="000F2EC8"/>
    <w:rsid w:val="001768D3"/>
    <w:rsid w:val="00195E41"/>
    <w:rsid w:val="001C1D93"/>
    <w:rsid w:val="00253F7F"/>
    <w:rsid w:val="002949CA"/>
    <w:rsid w:val="0029535E"/>
    <w:rsid w:val="002E0197"/>
    <w:rsid w:val="00332D08"/>
    <w:rsid w:val="003B72ED"/>
    <w:rsid w:val="003E0077"/>
    <w:rsid w:val="003F1E46"/>
    <w:rsid w:val="004231FA"/>
    <w:rsid w:val="00427509"/>
    <w:rsid w:val="004366A1"/>
    <w:rsid w:val="004E67CC"/>
    <w:rsid w:val="00501204"/>
    <w:rsid w:val="00517DC5"/>
    <w:rsid w:val="00544141"/>
    <w:rsid w:val="005B42AE"/>
    <w:rsid w:val="00652281"/>
    <w:rsid w:val="00693CEF"/>
    <w:rsid w:val="006A0B67"/>
    <w:rsid w:val="0070259F"/>
    <w:rsid w:val="00723A2B"/>
    <w:rsid w:val="00731D86"/>
    <w:rsid w:val="007D0970"/>
    <w:rsid w:val="008D555E"/>
    <w:rsid w:val="008E3547"/>
    <w:rsid w:val="009E239C"/>
    <w:rsid w:val="00A71200"/>
    <w:rsid w:val="00B63456"/>
    <w:rsid w:val="00B94A4D"/>
    <w:rsid w:val="00BE3CA4"/>
    <w:rsid w:val="00C602E0"/>
    <w:rsid w:val="00C97CF7"/>
    <w:rsid w:val="00CD2CE9"/>
    <w:rsid w:val="00D14D01"/>
    <w:rsid w:val="00D27971"/>
    <w:rsid w:val="00D41E6E"/>
    <w:rsid w:val="00D740A8"/>
    <w:rsid w:val="00D75E08"/>
    <w:rsid w:val="00DF4133"/>
    <w:rsid w:val="00E7281C"/>
    <w:rsid w:val="00EC5FE2"/>
    <w:rsid w:val="00F34D54"/>
    <w:rsid w:val="00F452C7"/>
    <w:rsid w:val="00F552FD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ASUS</cp:lastModifiedBy>
  <cp:revision>13</cp:revision>
  <dcterms:created xsi:type="dcterms:W3CDTF">2022-03-12T17:04:00Z</dcterms:created>
  <dcterms:modified xsi:type="dcterms:W3CDTF">2022-03-20T15:27:00Z</dcterms:modified>
</cp:coreProperties>
</file>